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D2201B">
        <w:rPr>
          <w:rFonts w:ascii="Arial" w:eastAsia="Arial" w:hAnsi="Arial" w:cs="Arial"/>
          <w:b/>
          <w:color w:val="000000"/>
          <w:sz w:val="25"/>
          <w:lang w:eastAsia="ru-RU"/>
        </w:rPr>
        <w:t>ОДСК, УЛ. МУРМАНСКАЯ, ДОМ, № 31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BA76C1" w:rsidP="00375672">
            <w:r w:rsidRPr="00BA76C1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BA76C1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BA76C1" w:rsidRDefault="00BA76C1" w:rsidP="00BA76C1">
            <w:r>
              <w:t>Нормативный правовой акт, устанавливающий норматив потребления коммунальной услуги:</w:t>
            </w:r>
          </w:p>
          <w:p w:rsidR="00BA76C1" w:rsidRDefault="00BA76C1" w:rsidP="00BA76C1">
            <w:r>
              <w:t xml:space="preserve">Дата нормативного правового акта </w:t>
            </w:r>
          </w:p>
          <w:p w:rsidR="00D6601C" w:rsidRDefault="00BA76C1" w:rsidP="00D6601C">
            <w: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BA76C1" w:rsidP="00375672">
            <w:r>
              <w:t>Приказ Министерства ЖКХ и энергетики № 326 от 19 декабря 2017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BA76C1" w:rsidP="00E25F99">
            <w:r>
              <w:t>Министерство ЖКХ и энергетики Республика  Карелия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lastRenderedPageBreak/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BA76C1" w:rsidP="00692B9D">
            <w:r>
              <w:t>12.12.2018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10F9C" w:rsidP="00C571B5">
            <w:r w:rsidRPr="00210F9C">
              <w:t>Норматив 4,692 куб. м на 1 человека  в месяц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BA76C1" w:rsidP="0080698F">
            <w:r>
              <w:t>0,034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BA76C1" w:rsidRDefault="00BA76C1" w:rsidP="00BA76C1">
            <w:r>
              <w:t>Нормативный правовой акт, устанавливающий норматив потребления коммунальной услуги:</w:t>
            </w:r>
          </w:p>
          <w:p w:rsidR="00BA76C1" w:rsidRDefault="00BA76C1" w:rsidP="00BA76C1">
            <w:r>
              <w:t xml:space="preserve">Дата нормативного правового акта </w:t>
            </w:r>
          </w:p>
          <w:p w:rsidR="00C571B5" w:rsidRDefault="00BA76C1" w:rsidP="00692B9D">
            <w:r>
              <w:t>СОИ ВОДООТВЕДЕНИЕ</w:t>
            </w:r>
          </w:p>
        </w:tc>
        <w:tc>
          <w:tcPr>
            <w:tcW w:w="3254" w:type="dxa"/>
          </w:tcPr>
          <w:p w:rsidR="00C571B5" w:rsidRPr="007C35B6" w:rsidRDefault="00BA76C1" w:rsidP="00692B9D">
            <w:r>
              <w:t>Приказ Министерства ЖКХ и энергетики РК № 326 от 19 декабря 2019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BA76C1" w:rsidP="00692B9D">
            <w:r>
              <w:t>Министерство ЖКХ и энергетики Республика Карелия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8971FA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8971FA" w:rsidP="00C17882">
            <w:r>
              <w:t>1.28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8971FA" w:rsidRDefault="008971FA" w:rsidP="008971FA">
            <w:r>
              <w:t>Нормативный правовой акт, устанавливающий норматив потребления коммунальной услуги:</w:t>
            </w:r>
          </w:p>
          <w:p w:rsidR="008971FA" w:rsidRDefault="008971FA" w:rsidP="008971FA">
            <w:r>
              <w:t xml:space="preserve">Дата нормативного правового акта </w:t>
            </w:r>
          </w:p>
          <w:p w:rsidR="00C571B5" w:rsidRDefault="008971FA" w:rsidP="00692B9D">
            <w:r>
              <w:t>СОИ ЭЛЕКТРОСНАБЖЕНИЕ</w:t>
            </w:r>
          </w:p>
        </w:tc>
        <w:tc>
          <w:tcPr>
            <w:tcW w:w="3254" w:type="dxa"/>
          </w:tcPr>
          <w:p w:rsidR="00C571B5" w:rsidRPr="007C35B6" w:rsidRDefault="008971FA" w:rsidP="00692B9D">
            <w:r>
              <w:t xml:space="preserve">Приказ Министерства ЖКХ и энергетики РК № 156 </w:t>
            </w:r>
            <w:proofErr w:type="spellStart"/>
            <w:r>
              <w:t>ри</w:t>
            </w:r>
            <w:proofErr w:type="spellEnd"/>
            <w:r>
              <w:t xml:space="preserve"> 31 мая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8971FA" w:rsidP="00692B9D">
            <w:r>
              <w:t>Министерство ЖКХ и энергетики Республика Карелия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514C94" w:rsidP="00692B9D">
            <w:proofErr w:type="gramStart"/>
            <w:r>
              <w:t>КГ</w:t>
            </w:r>
            <w:proofErr w:type="gramEnd"/>
            <w:r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8971FA" w:rsidP="00B83631">
            <w:r w:rsidRPr="008971FA">
              <w:t xml:space="preserve">39,40 руб. </w:t>
            </w:r>
            <w:proofErr w:type="gramStart"/>
            <w:r w:rsidRPr="008971FA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971FA" w:rsidP="00FE0C93">
            <w:r w:rsidRPr="008971FA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B2890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F359A2" w:rsidP="00692B9D">
            <w:r>
              <w:t>Горячее водоснабжение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F359A2" w:rsidP="00692B9D">
            <w:r>
              <w:t>Прямые договора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F359A2" w:rsidP="00C65A67">
            <w:r>
              <w:t>Куб. м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F359A2" w:rsidP="00692B9D">
            <w:r>
              <w:t>отсутствует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8111E8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8111E8" w:rsidRPr="008111E8" w:rsidRDefault="008111E8" w:rsidP="008111E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8111E8" w:rsidRPr="008111E8" w:rsidRDefault="008111E8" w:rsidP="008111E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Сбор и вывоз ТКО для жителей многоквартирных домов: Руб./с 1 чел./ мес./  с НДС, 95,48. Норматив накопления ТКО 2,094 куб. м/год на 1 человека</w:t>
      </w:r>
      <w:proofErr w:type="gramStart"/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</w:t>
      </w:r>
      <w:proofErr w:type="gramEnd"/>
    </w:p>
    <w:p w:rsidR="008111E8" w:rsidRPr="00CB5C1C" w:rsidRDefault="008111E8" w:rsidP="008111E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8111E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  <w:bookmarkStart w:id="0" w:name="_GoBack"/>
      <w:bookmarkEnd w:id="0"/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453FB"/>
    <w:rsid w:val="00145476"/>
    <w:rsid w:val="00155117"/>
    <w:rsid w:val="001564BB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512FF"/>
    <w:rsid w:val="00477339"/>
    <w:rsid w:val="0048682A"/>
    <w:rsid w:val="00495FB9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11E8"/>
    <w:rsid w:val="008135F0"/>
    <w:rsid w:val="0083777C"/>
    <w:rsid w:val="0085565A"/>
    <w:rsid w:val="0087125C"/>
    <w:rsid w:val="00883C1A"/>
    <w:rsid w:val="00895D14"/>
    <w:rsid w:val="008971FA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A76C1"/>
    <w:rsid w:val="00BB20E0"/>
    <w:rsid w:val="00BC4D9F"/>
    <w:rsid w:val="00BC74E6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2201B"/>
    <w:rsid w:val="00D30DA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4F53-E9FC-4D07-A91E-28015074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2019-03-25T19:15:00Z</dcterms:created>
  <dcterms:modified xsi:type="dcterms:W3CDTF">2019-04-04T06:38:00Z</dcterms:modified>
</cp:coreProperties>
</file>