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3F093C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</w:pPr>
      <w:r w:rsidRPr="003F093C"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  <w:t>ООО УК «Территория»</w:t>
      </w:r>
      <w:r w:rsidRPr="003F093C"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ab/>
        <w:t xml:space="preserve"> </w:t>
      </w:r>
      <w:r w:rsidRPr="003F093C"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ab/>
        <w:t xml:space="preserve">                                        ИНН: 1001286837 </w:t>
      </w:r>
    </w:p>
    <w:p w:rsidR="00BC4D9F" w:rsidRPr="003F093C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</w:pPr>
      <w:r w:rsidRPr="003F093C"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 xml:space="preserve">Республика Карелия, Петрозаводск, </w:t>
      </w:r>
    </w:p>
    <w:p w:rsidR="00C4592F" w:rsidRPr="003F093C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</w:pPr>
      <w:r w:rsidRPr="003F093C"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>проспект Комсомольский, дом 19 квартира 31</w:t>
      </w:r>
      <w:r w:rsidR="00C4592F" w:rsidRPr="003F093C"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ab/>
        <w:t xml:space="preserve">                   </w:t>
      </w:r>
      <w:r w:rsidRPr="003F093C"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 xml:space="preserve">                          </w:t>
      </w:r>
      <w:r w:rsidR="00C4592F" w:rsidRPr="003F093C"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  <w:t>ОГРН: 1141001009599</w:t>
      </w:r>
    </w:p>
    <w:p w:rsidR="00C4592F" w:rsidRPr="003F093C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sz w:val="16"/>
          <w:szCs w:val="16"/>
          <w:lang w:eastAsia="ru-RU"/>
        </w:rPr>
      </w:pPr>
      <w:r w:rsidRPr="003F093C">
        <w:rPr>
          <w:rFonts w:ascii="Times New Roman" w:eastAsia="Calibri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41C3149C" wp14:editId="73FA6F86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394E71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3F093C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  <w:r w:rsidRPr="003F093C"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3F093C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</w:pPr>
      <w:r w:rsidRPr="003F093C"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  <w:t xml:space="preserve">РЕСПУБЛИКА КАРЕЛИЯ, ПЕТРОЗАВОДСК, </w:t>
      </w:r>
      <w:r w:rsidR="00C4431A" w:rsidRPr="003F093C"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  <w:t>УЛ.КАЛИНИНА,</w:t>
      </w:r>
      <w:r w:rsidRPr="003F093C"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  <w:t xml:space="preserve"> ДОМ </w:t>
      </w:r>
      <w:r w:rsidR="00C4431A" w:rsidRPr="003F093C"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  <w:t>64В</w:t>
      </w:r>
      <w:r w:rsidRPr="003F093C">
        <w:rPr>
          <w:rFonts w:ascii="Times New Roman" w:eastAsia="Arial" w:hAnsi="Times New Roman" w:cs="Times New Roman"/>
          <w:b/>
          <w:color w:val="000000"/>
          <w:sz w:val="16"/>
          <w:szCs w:val="16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3F093C" w:rsidTr="006E4167">
        <w:tc>
          <w:tcPr>
            <w:tcW w:w="846" w:type="dxa"/>
          </w:tcPr>
          <w:p w:rsidR="006E4167" w:rsidRPr="003F093C" w:rsidRDefault="006E41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946" w:type="dxa"/>
          </w:tcPr>
          <w:p w:rsidR="006E4167" w:rsidRPr="003F093C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eastAsia="Arial" w:hAnsi="Times New Roman" w:cs="Times New Roman"/>
                <w:sz w:val="16"/>
                <w:szCs w:val="16"/>
              </w:rPr>
              <w:t>Наименование параметра</w:t>
            </w:r>
          </w:p>
          <w:p w:rsidR="006E4167" w:rsidRPr="003F093C" w:rsidRDefault="006E41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6E4167" w:rsidRPr="003F093C" w:rsidRDefault="006E4167" w:rsidP="006E4167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eastAsia="Arial" w:hAnsi="Times New Roman" w:cs="Times New Roman"/>
                <w:sz w:val="16"/>
                <w:szCs w:val="16"/>
              </w:rPr>
              <w:t>Значение</w:t>
            </w:r>
          </w:p>
          <w:p w:rsidR="006E4167" w:rsidRPr="003F093C" w:rsidRDefault="006E416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167" w:rsidRPr="003F093C" w:rsidTr="00513AF5">
        <w:trPr>
          <w:trHeight w:val="453"/>
        </w:trPr>
        <w:tc>
          <w:tcPr>
            <w:tcW w:w="846" w:type="dxa"/>
          </w:tcPr>
          <w:p w:rsidR="006E4167" w:rsidRPr="003F093C" w:rsidRDefault="007C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46" w:type="dxa"/>
          </w:tcPr>
          <w:p w:rsidR="006E4167" w:rsidRPr="003F093C" w:rsidRDefault="00EA2D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3F093C" w:rsidRDefault="002C75BD" w:rsidP="00743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74366D" w:rsidRPr="003F09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.03.202</w:t>
            </w:r>
            <w:r w:rsidR="00D13978" w:rsidRPr="003F09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93832" w:rsidRPr="003F093C" w:rsidTr="00513AF5">
        <w:trPr>
          <w:trHeight w:val="417"/>
        </w:trPr>
        <w:tc>
          <w:tcPr>
            <w:tcW w:w="846" w:type="dxa"/>
          </w:tcPr>
          <w:p w:rsidR="00993832" w:rsidRPr="003F093C" w:rsidRDefault="009938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993832" w:rsidRPr="003F093C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3F093C" w:rsidRDefault="0099383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4167" w:rsidRPr="003F093C" w:rsidTr="00513AF5">
        <w:trPr>
          <w:trHeight w:val="417"/>
        </w:trPr>
        <w:tc>
          <w:tcPr>
            <w:tcW w:w="846" w:type="dxa"/>
          </w:tcPr>
          <w:p w:rsidR="006E4167" w:rsidRPr="003F093C" w:rsidRDefault="007C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46" w:type="dxa"/>
          </w:tcPr>
          <w:p w:rsidR="006E4167" w:rsidRPr="003F093C" w:rsidRDefault="007C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3F093C" w:rsidRDefault="00D13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01.01.2024</w:t>
            </w:r>
          </w:p>
        </w:tc>
      </w:tr>
      <w:tr w:rsidR="006E4167" w:rsidRPr="003F093C" w:rsidTr="00513AF5">
        <w:trPr>
          <w:trHeight w:val="410"/>
        </w:trPr>
        <w:tc>
          <w:tcPr>
            <w:tcW w:w="846" w:type="dxa"/>
          </w:tcPr>
          <w:p w:rsidR="006E4167" w:rsidRPr="003F093C" w:rsidRDefault="007C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6" w:type="dxa"/>
          </w:tcPr>
          <w:p w:rsidR="006E4167" w:rsidRPr="003F093C" w:rsidRDefault="007C5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3F093C" w:rsidRDefault="00D13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</w:tr>
    </w:tbl>
    <w:p w:rsidR="0058130B" w:rsidRPr="003F093C" w:rsidRDefault="0058130B" w:rsidP="0058130B">
      <w:pPr>
        <w:spacing w:after="3"/>
        <w:ind w:left="175" w:right="80"/>
        <w:rPr>
          <w:rFonts w:ascii="Times New Roman" w:hAnsi="Times New Roman" w:cs="Times New Roman"/>
          <w:sz w:val="16"/>
          <w:szCs w:val="16"/>
        </w:rPr>
      </w:pPr>
      <w:r w:rsidRPr="003F093C">
        <w:rPr>
          <w:rFonts w:ascii="Times New Roman" w:eastAsia="Arial" w:hAnsi="Times New Roman" w:cs="Times New Roman"/>
          <w:sz w:val="16"/>
          <w:szCs w:val="16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6946" w:type="dxa"/>
          </w:tcPr>
          <w:p w:rsidR="003C3C31" w:rsidRPr="003F093C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eastAsia="Arial" w:hAnsi="Times New Roman" w:cs="Times New Roman"/>
                <w:sz w:val="16"/>
                <w:szCs w:val="16"/>
              </w:rPr>
              <w:t>Наименование параметра</w:t>
            </w:r>
          </w:p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3C3C31" w:rsidRPr="003F093C" w:rsidRDefault="003C3C31" w:rsidP="002A5D3F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eastAsia="Arial" w:hAnsi="Times New Roman" w:cs="Times New Roman"/>
                <w:sz w:val="16"/>
                <w:szCs w:val="16"/>
              </w:rPr>
              <w:t>Значение</w:t>
            </w:r>
          </w:p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3B7C" w:rsidRPr="003F093C" w:rsidTr="00513AF5">
        <w:trPr>
          <w:trHeight w:val="445"/>
        </w:trPr>
        <w:tc>
          <w:tcPr>
            <w:tcW w:w="846" w:type="dxa"/>
          </w:tcPr>
          <w:p w:rsidR="00F43B7C" w:rsidRPr="003F093C" w:rsidRDefault="00F43B7C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F43B7C" w:rsidRPr="003F093C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765B5D" w:rsidRPr="003F093C" w:rsidRDefault="00765B5D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43B7C" w:rsidRPr="003F093C" w:rsidRDefault="00F43B7C" w:rsidP="00765B5D">
            <w:pPr>
              <w:ind w:firstLine="7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C31" w:rsidRPr="003F093C" w:rsidTr="00513AF5">
        <w:trPr>
          <w:trHeight w:val="445"/>
        </w:trPr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46" w:type="dxa"/>
          </w:tcPr>
          <w:p w:rsidR="003C3C31" w:rsidRPr="003F093C" w:rsidRDefault="009118AC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3F093C" w:rsidRDefault="00E701DE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D13978" w:rsidRPr="003F093C" w:rsidTr="002A5D3F">
        <w:tc>
          <w:tcPr>
            <w:tcW w:w="846" w:type="dxa"/>
          </w:tcPr>
          <w:p w:rsidR="00D13978" w:rsidRPr="003F093C" w:rsidRDefault="00D13978" w:rsidP="00D13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946" w:type="dxa"/>
          </w:tcPr>
          <w:p w:rsidR="00D13978" w:rsidRPr="003F093C" w:rsidRDefault="00D13978" w:rsidP="00D1397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D13978" w:rsidRPr="003F093C" w:rsidRDefault="00D13978" w:rsidP="00D13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-212461,51 руб.</w:t>
            </w:r>
          </w:p>
        </w:tc>
      </w:tr>
      <w:tr w:rsidR="00D13978" w:rsidRPr="003F093C" w:rsidTr="00513AF5">
        <w:trPr>
          <w:trHeight w:val="387"/>
        </w:trPr>
        <w:tc>
          <w:tcPr>
            <w:tcW w:w="846" w:type="dxa"/>
          </w:tcPr>
          <w:p w:rsidR="00D13978" w:rsidRPr="003F093C" w:rsidRDefault="00D13978" w:rsidP="00D13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46" w:type="dxa"/>
          </w:tcPr>
          <w:p w:rsidR="00D13978" w:rsidRPr="003F093C" w:rsidRDefault="00D13978" w:rsidP="00D13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D13978" w:rsidRPr="003F093C" w:rsidRDefault="00D13978" w:rsidP="00D13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-92113,83 руб.</w:t>
            </w:r>
          </w:p>
        </w:tc>
      </w:tr>
      <w:tr w:rsidR="00F43B7C" w:rsidRPr="003F093C" w:rsidTr="002A5D3F">
        <w:tc>
          <w:tcPr>
            <w:tcW w:w="846" w:type="dxa"/>
          </w:tcPr>
          <w:p w:rsidR="00F43B7C" w:rsidRPr="003F093C" w:rsidRDefault="00F43B7C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F43B7C" w:rsidRPr="003F093C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3F093C" w:rsidRDefault="00F43B7C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46" w:type="dxa"/>
          </w:tcPr>
          <w:p w:rsidR="003C3C31" w:rsidRPr="003F093C" w:rsidRDefault="000B16F2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3F093C" w:rsidRDefault="00D13978" w:rsidP="00F00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57492,39</w:t>
            </w:r>
            <w:r w:rsidR="00E701DE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3C3C31" w:rsidRPr="003F093C" w:rsidTr="00622230">
        <w:trPr>
          <w:trHeight w:val="380"/>
        </w:trPr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946" w:type="dxa"/>
          </w:tcPr>
          <w:p w:rsidR="003C3C31" w:rsidRPr="003F093C" w:rsidRDefault="005C3CF8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3F093C" w:rsidRDefault="00D13978" w:rsidP="00F00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33045,69</w:t>
            </w:r>
            <w:r w:rsidR="00402C6D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3C1A" w:rsidRPr="003F093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946" w:type="dxa"/>
          </w:tcPr>
          <w:p w:rsidR="003C3C31" w:rsidRPr="003F093C" w:rsidRDefault="005C3CF8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3F093C" w:rsidRDefault="00D13978" w:rsidP="007436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10141,2</w:t>
            </w:r>
            <w:r w:rsidR="00E701DE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3C3C31" w:rsidRPr="003F093C" w:rsidTr="00622230">
        <w:trPr>
          <w:trHeight w:val="427"/>
        </w:trPr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946" w:type="dxa"/>
          </w:tcPr>
          <w:p w:rsidR="003C3C31" w:rsidRPr="003F093C" w:rsidRDefault="005C3CF8" w:rsidP="005C3C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3F093C" w:rsidRDefault="0079056A" w:rsidP="00402C6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14305,5</w:t>
            </w:r>
            <w:r w:rsidR="00E701DE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F43B7C" w:rsidRPr="003F093C" w:rsidTr="002A5D3F">
        <w:tc>
          <w:tcPr>
            <w:tcW w:w="846" w:type="dxa"/>
          </w:tcPr>
          <w:p w:rsidR="00F43B7C" w:rsidRPr="003F093C" w:rsidRDefault="00F43B7C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F43B7C" w:rsidRPr="003F093C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3F093C" w:rsidRDefault="00F43B7C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946" w:type="dxa"/>
          </w:tcPr>
          <w:p w:rsidR="00D47484" w:rsidRPr="003F093C" w:rsidRDefault="00D47484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Получено денежных средств, в </w:t>
            </w:r>
            <w:proofErr w:type="spellStart"/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т.ч</w:t>
            </w:r>
            <w:proofErr w:type="spellEnd"/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.:</w:t>
            </w:r>
          </w:p>
        </w:tc>
        <w:tc>
          <w:tcPr>
            <w:tcW w:w="2120" w:type="dxa"/>
          </w:tcPr>
          <w:p w:rsidR="003C3C31" w:rsidRPr="003F093C" w:rsidRDefault="00D13978" w:rsidP="00F00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33637,64</w:t>
            </w:r>
            <w:r w:rsidR="00E701DE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946" w:type="dxa"/>
          </w:tcPr>
          <w:p w:rsidR="003C3C31" w:rsidRPr="003F093C" w:rsidRDefault="00093BFE" w:rsidP="00093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F093C" w:rsidRDefault="00D13978" w:rsidP="00751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33637,64</w:t>
            </w:r>
            <w:r w:rsidR="0074366D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6946" w:type="dxa"/>
          </w:tcPr>
          <w:p w:rsidR="003C3C31" w:rsidRPr="003F093C" w:rsidRDefault="00093BFE" w:rsidP="00093B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3F093C" w:rsidRDefault="00E701DE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6946" w:type="dxa"/>
          </w:tcPr>
          <w:p w:rsidR="003C3C31" w:rsidRPr="003F093C" w:rsidRDefault="00093BFE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Получено субсидий </w:t>
            </w:r>
          </w:p>
        </w:tc>
        <w:tc>
          <w:tcPr>
            <w:tcW w:w="2120" w:type="dxa"/>
          </w:tcPr>
          <w:p w:rsidR="003C3C31" w:rsidRPr="003F093C" w:rsidRDefault="00E701DE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6946" w:type="dxa"/>
          </w:tcPr>
          <w:p w:rsidR="003C3C31" w:rsidRPr="003F093C" w:rsidRDefault="00093BFE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Получено денежных средств от исп</w:t>
            </w:r>
            <w:r w:rsidR="00A56F34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ользования общего имущества </w:t>
            </w: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0" w:type="dxa"/>
          </w:tcPr>
          <w:p w:rsidR="003C3C31" w:rsidRPr="003F093C" w:rsidRDefault="00E701DE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6946" w:type="dxa"/>
          </w:tcPr>
          <w:p w:rsidR="003C3C31" w:rsidRPr="003F093C" w:rsidRDefault="00D50F6C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Прочие поступления </w:t>
            </w:r>
            <w:r w:rsidR="00093BFE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0" w:type="dxa"/>
          </w:tcPr>
          <w:p w:rsidR="003C3C31" w:rsidRPr="003F093C" w:rsidRDefault="00402C6D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A56F34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6946" w:type="dxa"/>
          </w:tcPr>
          <w:p w:rsidR="00DE70B1" w:rsidRPr="003F093C" w:rsidRDefault="00093BFE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3F093C" w:rsidRDefault="00D13978" w:rsidP="00751BF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33637,64</w:t>
            </w:r>
            <w:r w:rsidR="0074366D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3C3C31" w:rsidRPr="003F093C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3F093C" w:rsidRDefault="003C3C31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155117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6946" w:type="dxa"/>
          </w:tcPr>
          <w:p w:rsidR="003C3C31" w:rsidRPr="003F093C" w:rsidRDefault="00DE70B1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Авансовые платежи потребителей  </w:t>
            </w:r>
            <w:r w:rsidR="00FB54EA" w:rsidRPr="003F093C">
              <w:rPr>
                <w:rFonts w:ascii="Times New Roman" w:hAnsi="Times New Roman" w:cs="Times New Roman"/>
                <w:sz w:val="16"/>
                <w:szCs w:val="16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F093C" w:rsidRDefault="00E701DE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3C3C31" w:rsidRPr="003F093C" w:rsidTr="002A5D3F">
        <w:tc>
          <w:tcPr>
            <w:tcW w:w="846" w:type="dxa"/>
          </w:tcPr>
          <w:p w:rsidR="003C3C31" w:rsidRPr="003F093C" w:rsidRDefault="00155117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946" w:type="dxa"/>
          </w:tcPr>
          <w:p w:rsidR="00DE70B1" w:rsidRPr="003F093C" w:rsidRDefault="00DE70B1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Переходящие остатки денежных средств  </w:t>
            </w:r>
            <w:r w:rsidR="00FB54EA" w:rsidRPr="003F093C">
              <w:rPr>
                <w:rFonts w:ascii="Times New Roman" w:hAnsi="Times New Roman" w:cs="Times New Roman"/>
                <w:sz w:val="16"/>
                <w:szCs w:val="16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3F093C" w:rsidRDefault="0054064C" w:rsidP="00D13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13978" w:rsidRPr="003F093C">
              <w:rPr>
                <w:rFonts w:ascii="Times New Roman" w:hAnsi="Times New Roman" w:cs="Times New Roman"/>
                <w:sz w:val="16"/>
                <w:szCs w:val="16"/>
              </w:rPr>
              <w:t>246495,06</w:t>
            </w:r>
            <w:r w:rsidR="00E701DE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155117" w:rsidRPr="003F093C" w:rsidTr="002A5D3F">
        <w:tc>
          <w:tcPr>
            <w:tcW w:w="846" w:type="dxa"/>
          </w:tcPr>
          <w:p w:rsidR="00155117" w:rsidRPr="003F093C" w:rsidRDefault="00155117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46" w:type="dxa"/>
          </w:tcPr>
          <w:p w:rsidR="00DE70B1" w:rsidRPr="003F093C" w:rsidRDefault="00DE70B1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Задолженность потребителей</w:t>
            </w:r>
            <w:r w:rsidR="00FB54EA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3F093C" w:rsidRDefault="0054064C" w:rsidP="00F00C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D13978" w:rsidRPr="003F093C">
              <w:rPr>
                <w:rFonts w:ascii="Times New Roman" w:hAnsi="Times New Roman" w:cs="Times New Roman"/>
                <w:sz w:val="16"/>
                <w:szCs w:val="16"/>
              </w:rPr>
              <w:t>115968,58</w:t>
            </w:r>
            <w:r w:rsidR="0074366D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701DE" w:rsidRPr="003F093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</w:tbl>
    <w:p w:rsidR="00A06458" w:rsidRPr="003F093C" w:rsidRDefault="00A06458" w:rsidP="00A06458">
      <w:pPr>
        <w:spacing w:after="3"/>
        <w:ind w:left="175" w:right="80"/>
        <w:rPr>
          <w:rFonts w:ascii="Times New Roman" w:hAnsi="Times New Roman" w:cs="Times New Roman"/>
          <w:sz w:val="16"/>
          <w:szCs w:val="16"/>
        </w:rPr>
      </w:pPr>
      <w:r w:rsidRPr="003F093C">
        <w:rPr>
          <w:rFonts w:ascii="Times New Roman" w:eastAsia="Arial" w:hAnsi="Times New Roman" w:cs="Times New Roman"/>
          <w:sz w:val="16"/>
          <w:szCs w:val="16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услуги расчетного центра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F093C" w:rsidRDefault="00C05807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1626,9</w:t>
            </w:r>
            <w:r w:rsidR="00A06458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F093C" w:rsidRDefault="00A06458" w:rsidP="005A6C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общие мероприятия, ведение сайта и обследование здания по заявлениям и обращениям граждан, 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F093C" w:rsidRDefault="004B1B72" w:rsidP="004B1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673,2</w:t>
            </w:r>
            <w:r w:rsidR="00E46AB1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6458" w:rsidRPr="003F093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5A6C84" w:rsidRPr="003F093C" w:rsidTr="003C6FC8">
        <w:tc>
          <w:tcPr>
            <w:tcW w:w="846" w:type="dxa"/>
          </w:tcPr>
          <w:p w:rsidR="005A6C84" w:rsidRPr="003F093C" w:rsidRDefault="005A6C84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5A6C84" w:rsidRPr="003F093C" w:rsidRDefault="005A6C84" w:rsidP="007949C8">
            <w:pPr>
              <w:spacing w:after="18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A6C84" w:rsidRPr="003F093C" w:rsidRDefault="005A6C84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общие осмотры здания и конструктивных элементов</w:t>
            </w:r>
          </w:p>
        </w:tc>
      </w:tr>
      <w:tr w:rsidR="005A6C84" w:rsidRPr="003F093C" w:rsidTr="003C6FC8">
        <w:tc>
          <w:tcPr>
            <w:tcW w:w="846" w:type="dxa"/>
          </w:tcPr>
          <w:p w:rsidR="005A6C84" w:rsidRPr="003F093C" w:rsidRDefault="005A6C84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5A6C84" w:rsidRPr="003F093C" w:rsidRDefault="005A6C84" w:rsidP="007949C8">
            <w:pPr>
              <w:spacing w:after="18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A6C84" w:rsidRPr="003F093C" w:rsidRDefault="005A6C84" w:rsidP="004B1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1B72" w:rsidRPr="003F093C">
              <w:rPr>
                <w:rFonts w:ascii="Times New Roman" w:hAnsi="Times New Roman" w:cs="Times New Roman"/>
                <w:sz w:val="16"/>
                <w:szCs w:val="16"/>
              </w:rPr>
              <w:t>673,2</w:t>
            </w:r>
            <w:r w:rsidR="00E46AB1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техническое и аварийное обслуживание инженерного </w:t>
            </w:r>
            <w:r w:rsidRPr="003F09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оборудования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F093C" w:rsidRDefault="00A06458" w:rsidP="004B1B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B1B72" w:rsidRPr="003F093C">
              <w:rPr>
                <w:rFonts w:ascii="Times New Roman" w:hAnsi="Times New Roman" w:cs="Times New Roman"/>
                <w:sz w:val="16"/>
                <w:szCs w:val="16"/>
              </w:rPr>
              <w:t>4544,1</w:t>
            </w:r>
            <w:r w:rsidR="00994709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санитарное содержание здания и придомовой территории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F093C" w:rsidRDefault="004B1B72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12992,76</w:t>
            </w:r>
            <w:r w:rsidR="00A06458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F093C" w:rsidRDefault="00F3118C" w:rsidP="00F31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доставка песка 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F093C" w:rsidRDefault="00C05807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  <w:r w:rsidR="002049A5" w:rsidRPr="003F09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  <w:r w:rsidR="00A06458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A06458" w:rsidRPr="003F093C" w:rsidRDefault="00751BF9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Чистка кровли от наледи снега и сосулек</w:t>
            </w:r>
          </w:p>
        </w:tc>
      </w:tr>
      <w:tr w:rsidR="00A06458" w:rsidRPr="003F093C" w:rsidTr="003C6F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A06458" w:rsidRPr="003F093C" w:rsidRDefault="00A06458" w:rsidP="007949C8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A06458" w:rsidRPr="003F093C" w:rsidRDefault="00C05807" w:rsidP="00C058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54064C" w:rsidRPr="003F09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751BF9" w:rsidRPr="003F093C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773943" w:rsidRPr="003F093C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  <w:r w:rsidR="00751BF9" w:rsidRPr="003F09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13810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A06458" w:rsidRPr="003F093C">
              <w:rPr>
                <w:rFonts w:ascii="Times New Roman" w:hAnsi="Times New Roman" w:cs="Times New Roman"/>
                <w:sz w:val="16"/>
                <w:szCs w:val="16"/>
              </w:rPr>
              <w:t>руб.</w:t>
            </w:r>
          </w:p>
        </w:tc>
      </w:tr>
      <w:tr w:rsidR="006F55C0" w:rsidRPr="003F093C" w:rsidTr="003C6FC8">
        <w:tc>
          <w:tcPr>
            <w:tcW w:w="846" w:type="dxa"/>
          </w:tcPr>
          <w:p w:rsidR="006F55C0" w:rsidRPr="003F093C" w:rsidRDefault="006F55C0" w:rsidP="00D72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6F55C0" w:rsidRPr="003F093C" w:rsidRDefault="006F55C0" w:rsidP="00D72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F55C0" w:rsidRPr="003F093C" w:rsidRDefault="006F55C0" w:rsidP="00F311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частичная окраска фасада здания от надписей</w:t>
            </w:r>
            <w:r w:rsidR="00751BF9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</w:tc>
      </w:tr>
      <w:tr w:rsidR="006F55C0" w:rsidRPr="003F093C" w:rsidTr="003C6FC8">
        <w:tc>
          <w:tcPr>
            <w:tcW w:w="846" w:type="dxa"/>
          </w:tcPr>
          <w:p w:rsidR="006F55C0" w:rsidRPr="003F093C" w:rsidRDefault="006F55C0" w:rsidP="00D72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6F55C0" w:rsidRPr="003F093C" w:rsidRDefault="006F55C0" w:rsidP="00D72787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F55C0" w:rsidRPr="003F093C" w:rsidRDefault="0054064C" w:rsidP="00D72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 w:rsidR="00773943" w:rsidRPr="003F093C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  <w:r w:rsidR="006F55C0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BB2A0D" w:rsidRPr="003F093C" w:rsidTr="003C6FC8">
        <w:tc>
          <w:tcPr>
            <w:tcW w:w="846" w:type="dxa"/>
          </w:tcPr>
          <w:p w:rsidR="00BB2A0D" w:rsidRPr="003F093C" w:rsidRDefault="00BB2A0D" w:rsidP="00D72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BB2A0D" w:rsidRPr="003F093C" w:rsidRDefault="00BB2A0D" w:rsidP="00BB2A0D">
            <w:pPr>
              <w:spacing w:after="18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BB2A0D" w:rsidRPr="003F093C" w:rsidRDefault="00EE5302" w:rsidP="005406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СОИ ХВС</w:t>
            </w:r>
          </w:p>
        </w:tc>
      </w:tr>
      <w:tr w:rsidR="00BB2A0D" w:rsidRPr="003F093C" w:rsidTr="003C6FC8">
        <w:tc>
          <w:tcPr>
            <w:tcW w:w="846" w:type="dxa"/>
          </w:tcPr>
          <w:p w:rsidR="00BB2A0D" w:rsidRPr="003F093C" w:rsidRDefault="00BB2A0D" w:rsidP="00D72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BB2A0D" w:rsidRPr="003F093C" w:rsidRDefault="00BB2A0D" w:rsidP="00BB2A0D">
            <w:pPr>
              <w:spacing w:after="18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BB2A0D" w:rsidRPr="003F093C" w:rsidRDefault="00C05807" w:rsidP="00D7278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1859,22</w:t>
            </w:r>
          </w:p>
        </w:tc>
      </w:tr>
      <w:tr w:rsidR="00EE5302" w:rsidRPr="003F093C" w:rsidTr="009457C4">
        <w:tc>
          <w:tcPr>
            <w:tcW w:w="846" w:type="dxa"/>
          </w:tcPr>
          <w:p w:rsidR="00EE5302" w:rsidRPr="003F093C" w:rsidRDefault="00EE5302" w:rsidP="009457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EE5302" w:rsidRPr="003F093C" w:rsidRDefault="00EE5302" w:rsidP="009457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E5302" w:rsidRPr="003F093C" w:rsidRDefault="00EE5302" w:rsidP="009457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СОИ ВО </w:t>
            </w:r>
          </w:p>
        </w:tc>
      </w:tr>
      <w:tr w:rsidR="00EE5302" w:rsidRPr="003F093C" w:rsidTr="009457C4">
        <w:tc>
          <w:tcPr>
            <w:tcW w:w="846" w:type="dxa"/>
          </w:tcPr>
          <w:p w:rsidR="00EE5302" w:rsidRPr="003F093C" w:rsidRDefault="00EE5302" w:rsidP="009457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EE5302" w:rsidRPr="003F093C" w:rsidRDefault="00EE5302" w:rsidP="009457C4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E5302" w:rsidRPr="003F093C" w:rsidRDefault="00C05807" w:rsidP="00EE5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1402,86</w:t>
            </w:r>
            <w:r w:rsidR="00EE5302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EE5302" w:rsidRPr="003F093C" w:rsidTr="009457C4">
        <w:tc>
          <w:tcPr>
            <w:tcW w:w="846" w:type="dxa"/>
          </w:tcPr>
          <w:p w:rsidR="00EE5302" w:rsidRPr="003F093C" w:rsidRDefault="00EE5302" w:rsidP="009457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EE5302" w:rsidRPr="003F093C" w:rsidRDefault="00EE5302" w:rsidP="009457C4">
            <w:pPr>
              <w:spacing w:after="18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EE5302" w:rsidRPr="003F093C" w:rsidRDefault="002D1BA0" w:rsidP="00EE5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изготовление и монтаж домового знака</w:t>
            </w:r>
          </w:p>
        </w:tc>
      </w:tr>
      <w:tr w:rsidR="00EE5302" w:rsidRPr="003F093C" w:rsidTr="009457C4">
        <w:tc>
          <w:tcPr>
            <w:tcW w:w="846" w:type="dxa"/>
          </w:tcPr>
          <w:p w:rsidR="00EE5302" w:rsidRPr="003F093C" w:rsidRDefault="00EE5302" w:rsidP="009457C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EE5302" w:rsidRPr="003F093C" w:rsidRDefault="00EE5302" w:rsidP="009457C4">
            <w:pPr>
              <w:spacing w:after="18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EE5302" w:rsidRPr="003F093C" w:rsidRDefault="002D1BA0" w:rsidP="00EE530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636</w:t>
            </w:r>
            <w:r w:rsidR="00C05807" w:rsidRPr="003F093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E5302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руб.</w:t>
            </w:r>
          </w:p>
        </w:tc>
      </w:tr>
      <w:tr w:rsidR="0087194E" w:rsidRPr="003F093C" w:rsidTr="009457C4">
        <w:tc>
          <w:tcPr>
            <w:tcW w:w="846" w:type="dxa"/>
          </w:tcPr>
          <w:p w:rsidR="0087194E" w:rsidRPr="003F093C" w:rsidRDefault="0087194E" w:rsidP="00871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87194E" w:rsidRPr="003F093C" w:rsidRDefault="0087194E" w:rsidP="00871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7194E" w:rsidRPr="003F093C" w:rsidRDefault="0087194E" w:rsidP="00871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дератизация МКД</w:t>
            </w:r>
          </w:p>
        </w:tc>
      </w:tr>
      <w:tr w:rsidR="0087194E" w:rsidRPr="003F093C" w:rsidTr="009457C4">
        <w:tc>
          <w:tcPr>
            <w:tcW w:w="846" w:type="dxa"/>
          </w:tcPr>
          <w:p w:rsidR="0087194E" w:rsidRPr="003F093C" w:rsidRDefault="0087194E" w:rsidP="00871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87194E" w:rsidRPr="003F093C" w:rsidRDefault="0087194E" w:rsidP="0087194E">
            <w:pPr>
              <w:spacing w:after="182" w:line="259" w:lineRule="auto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7194E" w:rsidRPr="003F093C" w:rsidRDefault="00C05807" w:rsidP="00871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194E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000 </w:t>
            </w:r>
            <w:proofErr w:type="spellStart"/>
            <w:r w:rsidR="0087194E" w:rsidRPr="003F093C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  <w:tr w:rsidR="0087194E" w:rsidRPr="003F093C" w:rsidTr="009457C4">
        <w:tc>
          <w:tcPr>
            <w:tcW w:w="846" w:type="dxa"/>
          </w:tcPr>
          <w:p w:rsidR="0087194E" w:rsidRPr="003F093C" w:rsidRDefault="0087194E" w:rsidP="00871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932" w:type="dxa"/>
          </w:tcPr>
          <w:p w:rsidR="0087194E" w:rsidRPr="003F093C" w:rsidRDefault="0087194E" w:rsidP="0087194E">
            <w:pPr>
              <w:spacing w:after="18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7194E" w:rsidRPr="003F093C" w:rsidRDefault="0087194E" w:rsidP="00871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демонтаж полов</w:t>
            </w:r>
          </w:p>
        </w:tc>
      </w:tr>
      <w:tr w:rsidR="0087194E" w:rsidRPr="003F093C" w:rsidTr="009457C4">
        <w:tc>
          <w:tcPr>
            <w:tcW w:w="846" w:type="dxa"/>
          </w:tcPr>
          <w:p w:rsidR="0087194E" w:rsidRPr="003F093C" w:rsidRDefault="0087194E" w:rsidP="00871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932" w:type="dxa"/>
          </w:tcPr>
          <w:p w:rsidR="0087194E" w:rsidRPr="003F093C" w:rsidRDefault="0087194E" w:rsidP="0087194E">
            <w:pPr>
              <w:spacing w:after="182"/>
              <w:ind w:left="24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7194E" w:rsidRPr="003F093C" w:rsidRDefault="002D1BA0" w:rsidP="008719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87194E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000 </w:t>
            </w:r>
            <w:proofErr w:type="spellStart"/>
            <w:r w:rsidR="0087194E" w:rsidRPr="003F093C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</w:p>
        </w:tc>
      </w:tr>
    </w:tbl>
    <w:p w:rsidR="00A06458" w:rsidRPr="003F093C" w:rsidRDefault="00A06458" w:rsidP="00A06458">
      <w:pPr>
        <w:spacing w:after="3"/>
        <w:ind w:left="175" w:right="80"/>
        <w:rPr>
          <w:rFonts w:ascii="Times New Roman" w:eastAsia="Arial" w:hAnsi="Times New Roman" w:cs="Times New Roman"/>
          <w:sz w:val="16"/>
          <w:szCs w:val="16"/>
        </w:rPr>
      </w:pPr>
      <w:r w:rsidRPr="003F093C">
        <w:rPr>
          <w:rFonts w:ascii="Times New Roman" w:eastAsia="Arial" w:hAnsi="Times New Roman" w:cs="Times New Roman"/>
          <w:sz w:val="16"/>
          <w:szCs w:val="16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A06458" w:rsidRPr="003F093C" w:rsidTr="007949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69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458" w:rsidRPr="003F093C" w:rsidTr="007949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69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458" w:rsidRPr="003F093C" w:rsidTr="007949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9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6458" w:rsidRPr="003F093C" w:rsidTr="007949C8">
        <w:tc>
          <w:tcPr>
            <w:tcW w:w="8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46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A06458" w:rsidRPr="003F093C" w:rsidRDefault="00A06458" w:rsidP="007949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</w:tbl>
    <w:p w:rsidR="00A12922" w:rsidRPr="003F093C" w:rsidRDefault="00A53957" w:rsidP="00A53957">
      <w:pPr>
        <w:spacing w:after="3"/>
        <w:ind w:left="175" w:right="80"/>
        <w:rPr>
          <w:rFonts w:ascii="Times New Roman" w:eastAsia="Arial" w:hAnsi="Times New Roman" w:cs="Times New Roman"/>
          <w:sz w:val="16"/>
          <w:szCs w:val="16"/>
        </w:rPr>
      </w:pPr>
      <w:r w:rsidRPr="003F093C">
        <w:rPr>
          <w:rFonts w:ascii="Times New Roman" w:eastAsia="Arial" w:hAnsi="Times New Roman" w:cs="Times New Roman"/>
          <w:sz w:val="16"/>
          <w:szCs w:val="16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3F093C" w:rsidTr="002A5D3F">
        <w:tc>
          <w:tcPr>
            <w:tcW w:w="846" w:type="dxa"/>
          </w:tcPr>
          <w:p w:rsidR="00095798" w:rsidRPr="003F093C" w:rsidRDefault="00095798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095798" w:rsidRPr="003F093C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3F093C" w:rsidRDefault="00095798" w:rsidP="002A5D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76A" w:rsidRPr="003F093C" w:rsidTr="002A5D3F">
        <w:tc>
          <w:tcPr>
            <w:tcW w:w="846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6946" w:type="dxa"/>
          </w:tcPr>
          <w:p w:rsidR="00D35C2F" w:rsidRPr="003F093C" w:rsidRDefault="0008476A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Авансовы</w:t>
            </w:r>
            <w:r w:rsidR="00D35C2F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е платежи потребителей </w:t>
            </w:r>
            <w:r w:rsidR="007E5D6A" w:rsidRPr="003F093C">
              <w:rPr>
                <w:rFonts w:ascii="Times New Roman" w:hAnsi="Times New Roman" w:cs="Times New Roman"/>
                <w:sz w:val="16"/>
                <w:szCs w:val="16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08476A" w:rsidRPr="003F093C" w:rsidTr="002A5D3F">
        <w:tc>
          <w:tcPr>
            <w:tcW w:w="846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946" w:type="dxa"/>
          </w:tcPr>
          <w:p w:rsidR="00D35C2F" w:rsidRPr="003F093C" w:rsidRDefault="0008476A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Переходящие ос</w:t>
            </w:r>
            <w:r w:rsidR="00D35C2F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татки денежных средств </w:t>
            </w:r>
            <w:r w:rsidR="007E5D6A" w:rsidRPr="003F093C">
              <w:rPr>
                <w:rFonts w:ascii="Times New Roman" w:hAnsi="Times New Roman" w:cs="Times New Roman"/>
                <w:sz w:val="16"/>
                <w:szCs w:val="16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08476A" w:rsidRPr="003F093C" w:rsidTr="002A5D3F">
        <w:tc>
          <w:tcPr>
            <w:tcW w:w="846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6946" w:type="dxa"/>
          </w:tcPr>
          <w:p w:rsidR="00D35C2F" w:rsidRPr="003F093C" w:rsidRDefault="0008476A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 потребителей</w:t>
            </w:r>
            <w:r w:rsidR="007E5D6A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08476A" w:rsidRPr="003F093C" w:rsidTr="002A5D3F">
        <w:tc>
          <w:tcPr>
            <w:tcW w:w="846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6" w:type="dxa"/>
          </w:tcPr>
          <w:p w:rsidR="0008476A" w:rsidRPr="003F093C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3F093C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На конец периода</w:t>
            </w:r>
          </w:p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0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476A" w:rsidRPr="003F093C" w:rsidTr="002A5D3F">
        <w:tc>
          <w:tcPr>
            <w:tcW w:w="846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6946" w:type="dxa"/>
          </w:tcPr>
          <w:p w:rsidR="00D35C2F" w:rsidRPr="003F093C" w:rsidRDefault="0008476A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Авансовы</w:t>
            </w:r>
            <w:r w:rsidR="00D35C2F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е платежи потребителей </w:t>
            </w:r>
            <w:r w:rsidR="007E5D6A" w:rsidRPr="003F093C">
              <w:rPr>
                <w:rFonts w:ascii="Times New Roman" w:hAnsi="Times New Roman" w:cs="Times New Roman"/>
                <w:sz w:val="16"/>
                <w:szCs w:val="16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08476A" w:rsidRPr="003F093C" w:rsidTr="002A5D3F">
        <w:tc>
          <w:tcPr>
            <w:tcW w:w="846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6946" w:type="dxa"/>
          </w:tcPr>
          <w:p w:rsidR="00D35C2F" w:rsidRPr="003F093C" w:rsidRDefault="0008476A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Переходящие ос</w:t>
            </w:r>
            <w:r w:rsidR="00D35C2F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татки денежных средств </w:t>
            </w:r>
            <w:r w:rsidR="007E5D6A" w:rsidRPr="003F093C">
              <w:rPr>
                <w:rFonts w:ascii="Times New Roman" w:hAnsi="Times New Roman" w:cs="Times New Roman"/>
                <w:sz w:val="16"/>
                <w:szCs w:val="16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  <w:tr w:rsidR="0008476A" w:rsidRPr="003F093C" w:rsidTr="002A5D3F">
        <w:tc>
          <w:tcPr>
            <w:tcW w:w="846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946" w:type="dxa"/>
          </w:tcPr>
          <w:p w:rsidR="00D35C2F" w:rsidRPr="003F093C" w:rsidRDefault="0008476A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 потребителей</w:t>
            </w:r>
            <w:r w:rsidR="007E5D6A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3F093C" w:rsidRDefault="0008476A" w:rsidP="000847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0,00 руб.</w:t>
            </w:r>
          </w:p>
        </w:tc>
      </w:tr>
    </w:tbl>
    <w:p w:rsidR="00A12922" w:rsidRPr="003F093C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  <w:sz w:val="16"/>
          <w:szCs w:val="16"/>
        </w:rPr>
      </w:pPr>
      <w:r w:rsidRPr="003F093C">
        <w:rPr>
          <w:rFonts w:ascii="Times New Roman" w:eastAsia="Arial" w:hAnsi="Times New Roman" w:cs="Times New Roman"/>
          <w:sz w:val="16"/>
          <w:szCs w:val="16"/>
        </w:rPr>
        <w:t>ИНФОРМАЦИЯ</w:t>
      </w:r>
      <w:bookmarkStart w:id="0" w:name="_GoBack"/>
      <w:bookmarkEnd w:id="0"/>
      <w:r w:rsidRPr="003F093C">
        <w:rPr>
          <w:rFonts w:ascii="Times New Roman" w:eastAsia="Arial" w:hAnsi="Times New Roman" w:cs="Times New Roman"/>
          <w:sz w:val="16"/>
          <w:szCs w:val="16"/>
        </w:rPr>
        <w:t xml:space="preserve">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3F093C" w:rsidTr="002A5D3F">
        <w:tc>
          <w:tcPr>
            <w:tcW w:w="8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6946" w:type="dxa"/>
          </w:tcPr>
          <w:p w:rsidR="00274BBB" w:rsidRPr="003F093C" w:rsidRDefault="00417606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3F093C" w:rsidTr="002A5D3F">
        <w:tc>
          <w:tcPr>
            <w:tcW w:w="8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6946" w:type="dxa"/>
          </w:tcPr>
          <w:p w:rsidR="00274BBB" w:rsidRPr="003F093C" w:rsidRDefault="00417606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3F093C" w:rsidTr="002A5D3F">
        <w:tc>
          <w:tcPr>
            <w:tcW w:w="8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6946" w:type="dxa"/>
          </w:tcPr>
          <w:p w:rsidR="00274BBB" w:rsidRPr="003F093C" w:rsidRDefault="00417606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3F093C" w:rsidTr="002A5D3F">
        <w:tc>
          <w:tcPr>
            <w:tcW w:w="8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946" w:type="dxa"/>
          </w:tcPr>
          <w:p w:rsidR="00274BBB" w:rsidRPr="003F093C" w:rsidRDefault="00417606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3F093C" w:rsidTr="002A5D3F">
        <w:tc>
          <w:tcPr>
            <w:tcW w:w="8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6946" w:type="dxa"/>
          </w:tcPr>
          <w:p w:rsidR="00274BBB" w:rsidRPr="003F093C" w:rsidRDefault="00417606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3F093C" w:rsidTr="002A5D3F">
        <w:tc>
          <w:tcPr>
            <w:tcW w:w="8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6946" w:type="dxa"/>
          </w:tcPr>
          <w:p w:rsidR="00274BBB" w:rsidRPr="003F093C" w:rsidRDefault="00417606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3F093C" w:rsidTr="002A5D3F">
        <w:tc>
          <w:tcPr>
            <w:tcW w:w="8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6946" w:type="dxa"/>
          </w:tcPr>
          <w:p w:rsidR="00274BBB" w:rsidRPr="003F093C" w:rsidRDefault="002E43E7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Начислено поставщиком (поста</w:t>
            </w:r>
            <w:r w:rsidR="00417606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3F093C" w:rsidTr="002A5D3F">
        <w:tc>
          <w:tcPr>
            <w:tcW w:w="8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6946" w:type="dxa"/>
          </w:tcPr>
          <w:p w:rsidR="00274BBB" w:rsidRPr="003F093C" w:rsidRDefault="002E43E7" w:rsidP="002C4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Оплачено поставщику (поставщикам) ко</w:t>
            </w:r>
            <w:r w:rsidR="00417606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3F093C" w:rsidTr="002A5D3F">
        <w:tc>
          <w:tcPr>
            <w:tcW w:w="8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69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Задолженность перед поставщиком (поста</w:t>
            </w:r>
            <w:r w:rsidR="00417606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3E7" w:rsidRPr="003F093C" w:rsidTr="002A5D3F">
        <w:tc>
          <w:tcPr>
            <w:tcW w:w="8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6946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3F093C" w:rsidRDefault="002E43E7" w:rsidP="002E43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3957" w:rsidRPr="003F093C" w:rsidRDefault="00A53957" w:rsidP="00A53957">
      <w:pPr>
        <w:spacing w:after="3"/>
        <w:ind w:left="175" w:right="80"/>
        <w:rPr>
          <w:rFonts w:ascii="Times New Roman" w:hAnsi="Times New Roman" w:cs="Times New Roman"/>
          <w:sz w:val="16"/>
          <w:szCs w:val="16"/>
        </w:rPr>
      </w:pPr>
      <w:r w:rsidRPr="003F093C">
        <w:rPr>
          <w:rFonts w:ascii="Times New Roman" w:eastAsia="Arial" w:hAnsi="Times New Roman" w:cs="Times New Roman"/>
          <w:sz w:val="16"/>
          <w:szCs w:val="16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093C" w:rsidTr="002A5D3F">
        <w:tc>
          <w:tcPr>
            <w:tcW w:w="8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69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0E1" w:rsidRPr="003F093C" w:rsidTr="002A5D3F">
        <w:tc>
          <w:tcPr>
            <w:tcW w:w="8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9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0E1" w:rsidRPr="003F093C" w:rsidTr="002A5D3F">
        <w:tc>
          <w:tcPr>
            <w:tcW w:w="8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69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0E1" w:rsidRPr="003F093C" w:rsidTr="002A5D3F">
        <w:tc>
          <w:tcPr>
            <w:tcW w:w="8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9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3957" w:rsidRPr="003F093C" w:rsidRDefault="00A53957" w:rsidP="00A53957">
      <w:pPr>
        <w:spacing w:after="215"/>
        <w:ind w:left="175" w:right="80"/>
        <w:rPr>
          <w:rFonts w:ascii="Times New Roman" w:hAnsi="Times New Roman" w:cs="Times New Roman"/>
          <w:sz w:val="16"/>
          <w:szCs w:val="16"/>
        </w:rPr>
      </w:pPr>
      <w:r w:rsidRPr="003F093C">
        <w:rPr>
          <w:rFonts w:ascii="Times New Roman" w:eastAsia="Arial" w:hAnsi="Times New Roman" w:cs="Times New Roman"/>
          <w:sz w:val="16"/>
          <w:szCs w:val="16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3F093C" w:rsidTr="002A5D3F">
        <w:tc>
          <w:tcPr>
            <w:tcW w:w="8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69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Направлено пр</w:t>
            </w:r>
            <w:r w:rsidR="00F578B5"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0E1" w:rsidRPr="003F093C" w:rsidTr="002A5D3F">
        <w:tc>
          <w:tcPr>
            <w:tcW w:w="8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946" w:type="dxa"/>
          </w:tcPr>
          <w:p w:rsidR="005120E1" w:rsidRPr="003F093C" w:rsidRDefault="00F578B5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120E1" w:rsidRPr="003F093C" w:rsidTr="002A5D3F">
        <w:tc>
          <w:tcPr>
            <w:tcW w:w="8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6946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93C">
              <w:rPr>
                <w:rFonts w:ascii="Times New Roman" w:hAnsi="Times New Roman" w:cs="Times New Roman"/>
                <w:sz w:val="16"/>
                <w:szCs w:val="16"/>
              </w:rPr>
              <w:t xml:space="preserve"> Получено денежных средств по результатам </w:t>
            </w:r>
            <w:proofErr w:type="spellStart"/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претензионно</w:t>
            </w:r>
            <w:proofErr w:type="spellEnd"/>
            <w:r w:rsidRPr="003F093C">
              <w:rPr>
                <w:rFonts w:ascii="Times New Roman" w:hAnsi="Times New Roman" w:cs="Times New Roman"/>
                <w:sz w:val="16"/>
                <w:szCs w:val="16"/>
              </w:rPr>
              <w:t>-исковой работы</w:t>
            </w:r>
          </w:p>
        </w:tc>
        <w:tc>
          <w:tcPr>
            <w:tcW w:w="2120" w:type="dxa"/>
          </w:tcPr>
          <w:p w:rsidR="005120E1" w:rsidRPr="003F093C" w:rsidRDefault="005120E1" w:rsidP="005120E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53957" w:rsidRPr="003F093C" w:rsidRDefault="00A53957" w:rsidP="0085565A">
      <w:pPr>
        <w:rPr>
          <w:rFonts w:ascii="Times New Roman" w:hAnsi="Times New Roman" w:cs="Times New Roman"/>
          <w:sz w:val="16"/>
          <w:szCs w:val="16"/>
        </w:rPr>
      </w:pPr>
    </w:p>
    <w:sectPr w:rsidR="00A53957" w:rsidRPr="003F093C" w:rsidSect="002C46E6">
      <w:pgSz w:w="11906" w:h="16838"/>
      <w:pgMar w:top="1134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A4EA6"/>
    <w:rsid w:val="000B132C"/>
    <w:rsid w:val="000B16F2"/>
    <w:rsid w:val="001048CE"/>
    <w:rsid w:val="00145476"/>
    <w:rsid w:val="00155117"/>
    <w:rsid w:val="001A7589"/>
    <w:rsid w:val="001C6B00"/>
    <w:rsid w:val="002049A5"/>
    <w:rsid w:val="0023459C"/>
    <w:rsid w:val="00274BBB"/>
    <w:rsid w:val="00275101"/>
    <w:rsid w:val="00286F86"/>
    <w:rsid w:val="002B3796"/>
    <w:rsid w:val="002C46E6"/>
    <w:rsid w:val="002C75BD"/>
    <w:rsid w:val="002D1BA0"/>
    <w:rsid w:val="002E43E7"/>
    <w:rsid w:val="00375672"/>
    <w:rsid w:val="003A51B5"/>
    <w:rsid w:val="003C3C31"/>
    <w:rsid w:val="003C6FC8"/>
    <w:rsid w:val="003C72BD"/>
    <w:rsid w:val="003D1585"/>
    <w:rsid w:val="003E4F80"/>
    <w:rsid w:val="003F093C"/>
    <w:rsid w:val="003F11DD"/>
    <w:rsid w:val="00402C6D"/>
    <w:rsid w:val="0040680B"/>
    <w:rsid w:val="00417606"/>
    <w:rsid w:val="00472180"/>
    <w:rsid w:val="00495FB9"/>
    <w:rsid w:val="004B1B72"/>
    <w:rsid w:val="004D6397"/>
    <w:rsid w:val="004F472E"/>
    <w:rsid w:val="005120E1"/>
    <w:rsid w:val="00513AF5"/>
    <w:rsid w:val="005279D9"/>
    <w:rsid w:val="0054064C"/>
    <w:rsid w:val="00580189"/>
    <w:rsid w:val="0058130B"/>
    <w:rsid w:val="00583FB2"/>
    <w:rsid w:val="005A6C84"/>
    <w:rsid w:val="005B5467"/>
    <w:rsid w:val="005C3CF8"/>
    <w:rsid w:val="005F7C1B"/>
    <w:rsid w:val="0062003E"/>
    <w:rsid w:val="00622230"/>
    <w:rsid w:val="00641684"/>
    <w:rsid w:val="00645C97"/>
    <w:rsid w:val="006D5F3E"/>
    <w:rsid w:val="006E4167"/>
    <w:rsid w:val="006F3AFF"/>
    <w:rsid w:val="006F55C0"/>
    <w:rsid w:val="00716021"/>
    <w:rsid w:val="00725291"/>
    <w:rsid w:val="0074366D"/>
    <w:rsid w:val="00751BF9"/>
    <w:rsid w:val="00765B5D"/>
    <w:rsid w:val="00773943"/>
    <w:rsid w:val="0079053B"/>
    <w:rsid w:val="0079056A"/>
    <w:rsid w:val="007A16CE"/>
    <w:rsid w:val="007C35B6"/>
    <w:rsid w:val="007C518C"/>
    <w:rsid w:val="007E5D6A"/>
    <w:rsid w:val="008135F0"/>
    <w:rsid w:val="0083777C"/>
    <w:rsid w:val="0085565A"/>
    <w:rsid w:val="0087194E"/>
    <w:rsid w:val="008743E2"/>
    <w:rsid w:val="00883C1A"/>
    <w:rsid w:val="008D62D8"/>
    <w:rsid w:val="008F4FEE"/>
    <w:rsid w:val="008F5308"/>
    <w:rsid w:val="008F70A1"/>
    <w:rsid w:val="00901B60"/>
    <w:rsid w:val="009118AC"/>
    <w:rsid w:val="00911B6D"/>
    <w:rsid w:val="00914074"/>
    <w:rsid w:val="00956C6D"/>
    <w:rsid w:val="00993832"/>
    <w:rsid w:val="00994709"/>
    <w:rsid w:val="009B6DDF"/>
    <w:rsid w:val="00A06458"/>
    <w:rsid w:val="00A12922"/>
    <w:rsid w:val="00A32CD8"/>
    <w:rsid w:val="00A52667"/>
    <w:rsid w:val="00A53957"/>
    <w:rsid w:val="00A56F34"/>
    <w:rsid w:val="00A6186A"/>
    <w:rsid w:val="00AB2A4E"/>
    <w:rsid w:val="00AF320F"/>
    <w:rsid w:val="00AF461D"/>
    <w:rsid w:val="00AF6E49"/>
    <w:rsid w:val="00B020BA"/>
    <w:rsid w:val="00BB20E0"/>
    <w:rsid w:val="00BB2A0D"/>
    <w:rsid w:val="00BC4D9F"/>
    <w:rsid w:val="00BF5A4A"/>
    <w:rsid w:val="00C00DF3"/>
    <w:rsid w:val="00C05807"/>
    <w:rsid w:val="00C4431A"/>
    <w:rsid w:val="00C4592F"/>
    <w:rsid w:val="00C5165A"/>
    <w:rsid w:val="00D0554D"/>
    <w:rsid w:val="00D13810"/>
    <w:rsid w:val="00D13978"/>
    <w:rsid w:val="00D35C2F"/>
    <w:rsid w:val="00D47484"/>
    <w:rsid w:val="00D50F6C"/>
    <w:rsid w:val="00DE70B1"/>
    <w:rsid w:val="00E10885"/>
    <w:rsid w:val="00E46AB1"/>
    <w:rsid w:val="00E54759"/>
    <w:rsid w:val="00E701DE"/>
    <w:rsid w:val="00EA2D8D"/>
    <w:rsid w:val="00EB231E"/>
    <w:rsid w:val="00EE26A7"/>
    <w:rsid w:val="00EE5302"/>
    <w:rsid w:val="00F00C2C"/>
    <w:rsid w:val="00F02222"/>
    <w:rsid w:val="00F1327E"/>
    <w:rsid w:val="00F24D9D"/>
    <w:rsid w:val="00F3118C"/>
    <w:rsid w:val="00F43B7C"/>
    <w:rsid w:val="00F578B5"/>
    <w:rsid w:val="00F609A5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939C7"/>
  <w15:docId w15:val="{EA84191F-421D-4319-AC19-64DF4949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1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165A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765B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186</cp:revision>
  <cp:lastPrinted>2025-02-25T08:52:00Z</cp:lastPrinted>
  <dcterms:created xsi:type="dcterms:W3CDTF">2017-12-21T09:48:00Z</dcterms:created>
  <dcterms:modified xsi:type="dcterms:W3CDTF">2025-02-25T08:52:00Z</dcterms:modified>
</cp:coreProperties>
</file>